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7796" w14:textId="77777777" w:rsidR="00954D16" w:rsidRDefault="00954D16" w:rsidP="00954D16">
      <w:pPr>
        <w:rPr>
          <w:rFonts w:ascii="Arial" w:hAnsi="Arial" w:cs="Arial"/>
          <w:b/>
          <w:bCs/>
          <w:sz w:val="24"/>
          <w:szCs w:val="24"/>
        </w:rPr>
      </w:pPr>
      <w:r w:rsidRPr="00A96F10">
        <w:rPr>
          <w:rFonts w:ascii="Arial" w:hAnsi="Arial" w:cs="Arial"/>
          <w:b/>
          <w:bCs/>
          <w:sz w:val="24"/>
          <w:szCs w:val="24"/>
        </w:rPr>
        <w:t xml:space="preserve">Objectives:  </w:t>
      </w:r>
    </w:p>
    <w:p w14:paraId="47B59264" w14:textId="6FC32CF0" w:rsidR="00FF57A0" w:rsidRDefault="00FF57A0" w:rsidP="002C4BFE">
      <w:pPr>
        <w:pStyle w:val="NoSpacing"/>
        <w:rPr>
          <w:sz w:val="24"/>
          <w:szCs w:val="24"/>
        </w:rPr>
      </w:pPr>
      <w:r w:rsidRPr="002C4BFE">
        <w:rPr>
          <w:sz w:val="24"/>
          <w:szCs w:val="24"/>
        </w:rPr>
        <w:t>Solve SAT/ACT released test questions.</w:t>
      </w:r>
    </w:p>
    <w:p w14:paraId="21C72A28" w14:textId="77777777" w:rsidR="003152B2" w:rsidRPr="002C4BFE" w:rsidRDefault="003152B2" w:rsidP="002C4BFE">
      <w:pPr>
        <w:pStyle w:val="NoSpacing"/>
        <w:rPr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4D16" w:rsidRPr="00D1250C" w14:paraId="1A7E10A2" w14:textId="77777777" w:rsidTr="00F55387">
        <w:trPr>
          <w:trHeight w:val="756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B676D22" w14:textId="5D70EFC3" w:rsidR="00954D16" w:rsidRDefault="003152B2" w:rsidP="00F5538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0" w:name="_Hlk120446162"/>
            <w:r>
              <w:rPr>
                <w:rFonts w:ascii="Arial" w:hAnsi="Arial" w:cs="Arial"/>
                <w:i/>
                <w:iCs/>
                <w:sz w:val="24"/>
                <w:szCs w:val="24"/>
                <w:highlight w:val="lightGray"/>
              </w:rPr>
              <w:t>Monday</w:t>
            </w:r>
            <w:r w:rsidR="00954D16" w:rsidRPr="00D1250C">
              <w:rPr>
                <w:rFonts w:ascii="Arial" w:hAnsi="Arial" w:cs="Arial"/>
                <w:i/>
                <w:iCs/>
                <w:sz w:val="24"/>
                <w:szCs w:val="24"/>
                <w:highlight w:val="lightGray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12.9.24</w:t>
            </w:r>
            <w:r w:rsidR="00954D16" w:rsidRPr="00D1250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053FBBE" w14:textId="11172152" w:rsidR="00C51D37" w:rsidRDefault="00C51D37" w:rsidP="00A95997">
            <w:pPr>
              <w:rPr>
                <w:rFonts w:ascii="Arial" w:hAnsi="Arial" w:cs="Arial"/>
                <w:sz w:val="24"/>
                <w:szCs w:val="24"/>
              </w:rPr>
            </w:pPr>
            <w:r w:rsidRPr="00DD036B">
              <w:rPr>
                <w:rFonts w:ascii="Arial" w:hAnsi="Arial" w:cs="Arial"/>
                <w:b/>
                <w:bCs/>
                <w:sz w:val="24"/>
                <w:szCs w:val="24"/>
              </w:rPr>
              <w:t>Discuss the previously assigned class work/homework problems</w:t>
            </w:r>
            <w:r>
              <w:rPr>
                <w:rFonts w:ascii="Arial" w:hAnsi="Arial" w:cs="Arial"/>
                <w:sz w:val="24"/>
                <w:szCs w:val="24"/>
              </w:rPr>
              <w:t>, restated below:</w:t>
            </w:r>
          </w:p>
          <w:p w14:paraId="11075185" w14:textId="60D761C1" w:rsidR="009C4D7F" w:rsidRPr="009C4D7F" w:rsidRDefault="009C4D7F" w:rsidP="009C4D7F">
            <w:pPr>
              <w:pStyle w:val="ListParagraph"/>
              <w:numPr>
                <w:ilvl w:val="0"/>
                <w:numId w:val="10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92C"/>
                <w:sz w:val="24"/>
                <w:szCs w:val="24"/>
              </w:rPr>
            </w:pPr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Find the sum of the first 10 terms of the geometric sequence 24,12,</w:t>
            </w:r>
            <w:proofErr w:type="gramStart"/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6,</w:t>
            </w:r>
            <w:r w:rsidRPr="009C4D7F">
              <w:rPr>
                <w:rFonts w:ascii="Cambria Math" w:eastAsia="Times New Roman" w:hAnsi="Cambria Math" w:cs="Cambria Math"/>
                <w:color w:val="1D192C"/>
                <w:sz w:val="24"/>
                <w:szCs w:val="24"/>
              </w:rPr>
              <w:t>⋯</w:t>
            </w:r>
            <w:proofErr w:type="gramEnd"/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.</w:t>
            </w:r>
          </w:p>
          <w:p w14:paraId="60CF190E" w14:textId="77777777" w:rsidR="009C4D7F" w:rsidRPr="009C4D7F" w:rsidRDefault="009C4D7F" w:rsidP="009C4D7F">
            <w:pPr>
              <w:spacing w:line="278" w:lineRule="auto"/>
              <w:ind w:left="720"/>
              <w:contextualSpacing/>
              <w:rPr>
                <w:rFonts w:ascii="Arial" w:eastAsia="Aptos" w:hAnsi="Arial" w:cs="Arial"/>
                <w:color w:val="1D192C"/>
                <w:kern w:val="2"/>
                <w:sz w:val="24"/>
                <w:szCs w:val="24"/>
                <w14:ligatures w14:val="standardContextual"/>
              </w:rPr>
            </w:pPr>
          </w:p>
          <w:p w14:paraId="040121B4" w14:textId="77777777" w:rsidR="009C4D7F" w:rsidRPr="009C4D7F" w:rsidRDefault="009C4D7F" w:rsidP="009C4D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1D192C"/>
                <w:sz w:val="24"/>
                <w:szCs w:val="24"/>
              </w:rPr>
            </w:pPr>
          </w:p>
          <w:p w14:paraId="3A76B448" w14:textId="2E684469" w:rsidR="009C4D7F" w:rsidRPr="009C4D7F" w:rsidRDefault="009C4D7F" w:rsidP="009C4D7F">
            <w:pPr>
              <w:pStyle w:val="ListParagraph"/>
              <w:numPr>
                <w:ilvl w:val="0"/>
                <w:numId w:val="10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92C"/>
                <w:sz w:val="24"/>
                <w:szCs w:val="24"/>
              </w:rPr>
            </w:pPr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Find the sum of the infinite geometric sequence</w:t>
            </w:r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br/>
              <w:t>27,18,12,</w:t>
            </w:r>
            <w:proofErr w:type="gramStart"/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8,</w:t>
            </w:r>
            <w:r w:rsidRPr="009C4D7F">
              <w:rPr>
                <w:rFonts w:ascii="Cambria Math" w:eastAsia="Times New Roman" w:hAnsi="Cambria Math" w:cs="Cambria Math"/>
                <w:color w:val="1D192C"/>
                <w:sz w:val="24"/>
                <w:szCs w:val="24"/>
              </w:rPr>
              <w:t>⋯</w:t>
            </w:r>
            <w:proofErr w:type="gramEnd"/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.</w:t>
            </w:r>
          </w:p>
          <w:p w14:paraId="76EF0957" w14:textId="77777777" w:rsidR="009C4D7F" w:rsidRPr="009C4D7F" w:rsidRDefault="009C4D7F" w:rsidP="009C4D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92C"/>
                <w:sz w:val="24"/>
                <w:szCs w:val="24"/>
              </w:rPr>
            </w:pPr>
          </w:p>
          <w:p w14:paraId="2DA23F3B" w14:textId="77777777" w:rsidR="009C4D7F" w:rsidRPr="009C4D7F" w:rsidRDefault="009C4D7F" w:rsidP="009C4D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92C"/>
                <w:sz w:val="24"/>
                <w:szCs w:val="24"/>
              </w:rPr>
            </w:pPr>
          </w:p>
          <w:p w14:paraId="44609386" w14:textId="6BC3B7F6" w:rsidR="009C4D7F" w:rsidRPr="009C4D7F" w:rsidRDefault="009C4D7F" w:rsidP="009C4D7F">
            <w:pPr>
              <w:pStyle w:val="ListParagraph"/>
              <w:numPr>
                <w:ilvl w:val="0"/>
                <w:numId w:val="10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D192C"/>
                <w:sz w:val="24"/>
                <w:szCs w:val="24"/>
              </w:rPr>
            </w:pPr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t>Find the sum of the infinite geometric sequence</w:t>
            </w:r>
            <w:r w:rsidRPr="009C4D7F">
              <w:rPr>
                <w:rFonts w:ascii="Arial" w:eastAsia="Times New Roman" w:hAnsi="Arial" w:cs="Arial"/>
                <w:color w:val="1D192C"/>
                <w:sz w:val="24"/>
                <w:szCs w:val="24"/>
              </w:rPr>
              <w:br/>
            </w:r>
            <w:r w:rsidRPr="009C4D7F">
              <w:rPr>
                <w:rFonts w:ascii="Arial" w:eastAsia="Times New Roman" w:hAnsi="Arial" w:cs="Arial"/>
                <w:b/>
                <w:bCs/>
                <w:color w:val="1D192C"/>
                <w:sz w:val="24"/>
                <w:szCs w:val="24"/>
              </w:rPr>
              <w:t>8,12,18,</w:t>
            </w:r>
            <w:proofErr w:type="gramStart"/>
            <w:r w:rsidRPr="009C4D7F">
              <w:rPr>
                <w:rFonts w:ascii="Arial" w:eastAsia="Times New Roman" w:hAnsi="Arial" w:cs="Arial"/>
                <w:b/>
                <w:bCs/>
                <w:color w:val="1D192C"/>
                <w:sz w:val="24"/>
                <w:szCs w:val="24"/>
              </w:rPr>
              <w:t>27,</w:t>
            </w:r>
            <w:r w:rsidRPr="009C4D7F">
              <w:rPr>
                <w:rFonts w:ascii="Cambria Math" w:eastAsia="Times New Roman" w:hAnsi="Cambria Math" w:cs="Cambria Math"/>
                <w:b/>
                <w:bCs/>
                <w:color w:val="1D192C"/>
                <w:sz w:val="24"/>
                <w:szCs w:val="24"/>
              </w:rPr>
              <w:t>⋯</w:t>
            </w:r>
            <w:proofErr w:type="gramEnd"/>
            <w:r w:rsidRPr="009C4D7F">
              <w:rPr>
                <w:rFonts w:ascii="Arial" w:eastAsia="Times New Roman" w:hAnsi="Arial" w:cs="Arial"/>
                <w:b/>
                <w:bCs/>
                <w:color w:val="1D192C"/>
                <w:sz w:val="24"/>
                <w:szCs w:val="24"/>
              </w:rPr>
              <w:t> if it exists.</w:t>
            </w:r>
          </w:p>
          <w:p w14:paraId="003EDFE4" w14:textId="77777777" w:rsidR="00206308" w:rsidRDefault="00206308" w:rsidP="00A959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E5FDA" w14:textId="77777777" w:rsidR="00555DE6" w:rsidRDefault="00555DE6" w:rsidP="00A959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9781A4" w14:textId="79CD9AF3" w:rsidR="003152B2" w:rsidRPr="009C4D7F" w:rsidRDefault="009C4D7F" w:rsidP="00A959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D7F">
              <w:rPr>
                <w:rFonts w:ascii="Arial" w:hAnsi="Arial" w:cs="Arial"/>
                <w:b/>
                <w:bCs/>
                <w:sz w:val="24"/>
                <w:szCs w:val="24"/>
              </w:rPr>
              <w:t>Class Work/Homework:</w:t>
            </w:r>
          </w:p>
          <w:bookmarkEnd w:id="0"/>
          <w:p w14:paraId="02E193B5" w14:textId="2114965E" w:rsidR="0001084C" w:rsidRPr="00DD036B" w:rsidRDefault="00C51D37" w:rsidP="00DD036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DD036B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Released SAT/ACT Questions</w:t>
            </w:r>
          </w:p>
          <w:p w14:paraId="7487DBA9" w14:textId="77777777" w:rsidR="00BC0D0F" w:rsidRDefault="001C156F" w:rsidP="001C156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4C">
              <w:rPr>
                <w:rFonts w:ascii="Arial" w:hAnsi="Arial" w:cs="Arial"/>
                <w:color w:val="000000"/>
                <w:sz w:val="24"/>
                <w:szCs w:val="24"/>
              </w:rPr>
              <w:t xml:space="preserve">If 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x 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+ 2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x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+ 2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x</w:t>
            </w:r>
            <w:r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+ </w:t>
            </w:r>
            <w:r w:rsidR="0016394C"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6394C"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x</w:t>
            </w:r>
            <w:r w:rsidR="0016394C"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= 2</w:t>
            </w:r>
            <w:r w:rsidR="0016394C" w:rsidRPr="00163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16</w:t>
            </w:r>
            <w:r w:rsidR="0016394C" w:rsidRPr="0016394C">
              <w:rPr>
                <w:rFonts w:ascii="Arial" w:hAnsi="Arial" w:cs="Arial"/>
                <w:color w:val="000000"/>
                <w:sz w:val="24"/>
                <w:szCs w:val="24"/>
              </w:rPr>
              <w:t xml:space="preserve">, what is the value of </w:t>
            </w:r>
            <w:r w:rsidR="0016394C" w:rsidRPr="0016394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 w:rsidR="0016394C" w:rsidRPr="0016394C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4247355B" w14:textId="77777777" w:rsidR="0016394C" w:rsidRDefault="0016394C" w:rsidP="0016394C">
            <w:pPr>
              <w:pStyle w:val="ListParagraph"/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54E2B0" w14:textId="754D33A7" w:rsidR="0016394C" w:rsidRDefault="006332DB" w:rsidP="0016394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lengths of 2 sides of a triangle are 4 and 9.  What is the greatest possible integer length of the third side?</w:t>
            </w:r>
          </w:p>
          <w:p w14:paraId="4989792A" w14:textId="77777777" w:rsidR="006332DB" w:rsidRPr="006332DB" w:rsidRDefault="006332DB" w:rsidP="006332DB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7712DA" w14:textId="77777777" w:rsidR="006332DB" w:rsidRDefault="000124BB" w:rsidP="0016394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average (arithmetic mean) age of a group of 15 men is 40 years.  If 6 additional men are added to the group, then the average age of the </w:t>
            </w:r>
            <w:r w:rsidR="007F5E5A">
              <w:rPr>
                <w:rFonts w:ascii="Arial" w:hAnsi="Arial" w:cs="Arial"/>
                <w:color w:val="000000"/>
                <w:sz w:val="24"/>
                <w:szCs w:val="24"/>
              </w:rPr>
              <w:t>21 men will be 44 years.  What is the average age of the 6 additional teachers?</w:t>
            </w:r>
          </w:p>
          <w:p w14:paraId="231B1AF3" w14:textId="77777777" w:rsidR="007F5E5A" w:rsidRPr="007F5E5A" w:rsidRDefault="007F5E5A" w:rsidP="007F5E5A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A29238" w14:textId="77777777" w:rsidR="007F5E5A" w:rsidRDefault="007F5E5A" w:rsidP="0016394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Let 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 a function defined by 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f(x) = x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+ 18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If 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a positive number such that 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f(2a) = 3f(a),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what is the value of </w:t>
            </w:r>
            <w:r w:rsidRPr="007F5E5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44959B0C" w14:textId="06136329" w:rsidR="00E95488" w:rsidRPr="00C51D37" w:rsidRDefault="00187D6D" w:rsidP="005A30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277DE2A" wp14:editId="286F1425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575945</wp:posOffset>
                  </wp:positionV>
                  <wp:extent cx="2947670" cy="2887980"/>
                  <wp:effectExtent l="0" t="0" r="5080" b="7620"/>
                  <wp:wrapTight wrapText="bothSides">
                    <wp:wrapPolygon edited="0">
                      <wp:start x="0" y="0"/>
                      <wp:lineTo x="0" y="21515"/>
                      <wp:lineTo x="21498" y="21515"/>
                      <wp:lineTo x="21498" y="0"/>
                      <wp:lineTo x="0" y="0"/>
                    </wp:wrapPolygon>
                  </wp:wrapTight>
                  <wp:docPr id="2" name="Picture 2" descr="SAT Circle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T Circle 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The 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coordinates (x, y)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of each point on the circle below satisfy the equation</w:t>
            </w:r>
            <w:r w:rsidR="00473D95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+ y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= 25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Line m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is tangent to the circle at point C. If the x-coordinate of point C is 3, what is the </w:t>
            </w:r>
            <w:r w:rsidR="00F44273" w:rsidRPr="00E9548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slope 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of </w:t>
            </w:r>
            <w:r w:rsidR="00F44273" w:rsidRPr="00E95488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line m</w:t>
            </w:r>
            <w:r w:rsidR="00F44273" w:rsidRPr="00E954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14:paraId="30CFBF90" w14:textId="2CF4D377" w:rsidR="00C51D37" w:rsidRPr="00C51D37" w:rsidRDefault="00C51D37" w:rsidP="00C51D37"/>
          <w:p w14:paraId="476156DB" w14:textId="7C4DF0DA" w:rsidR="00C51D37" w:rsidRPr="00C51D37" w:rsidRDefault="00C51D37" w:rsidP="00C51D37"/>
          <w:p w14:paraId="551DC2E5" w14:textId="71CAB403" w:rsidR="00C51D37" w:rsidRPr="00C51D37" w:rsidRDefault="00C51D37" w:rsidP="00C51D37"/>
          <w:p w14:paraId="0868DBB7" w14:textId="39C1C270" w:rsidR="00C51D37" w:rsidRPr="00C51D37" w:rsidRDefault="00C51D37" w:rsidP="00C51D37"/>
          <w:p w14:paraId="594D1D0D" w14:textId="7E6057CE" w:rsidR="00C51D37" w:rsidRPr="00C51D37" w:rsidRDefault="00C51D37" w:rsidP="00C51D37"/>
          <w:p w14:paraId="5115831B" w14:textId="415373A8" w:rsidR="00C51D37" w:rsidRPr="00C51D37" w:rsidRDefault="00C51D37" w:rsidP="00C51D37"/>
          <w:p w14:paraId="3988CD7F" w14:textId="77777777" w:rsidR="00C51D37" w:rsidRPr="00C51D37" w:rsidRDefault="00C51D37" w:rsidP="00C51D37"/>
          <w:p w14:paraId="6D005001" w14:textId="77777777" w:rsidR="00C51D37" w:rsidRDefault="00C51D37" w:rsidP="00C51D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9EDA1" w14:textId="400A269B" w:rsidR="00C51D37" w:rsidRPr="00C51D37" w:rsidRDefault="00C51D37" w:rsidP="00C51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36C48" w14:textId="4487CAE6" w:rsidR="00A203A0" w:rsidRPr="00C51D37" w:rsidRDefault="00E62275" w:rsidP="00C5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D37">
        <w:rPr>
          <w:rFonts w:ascii="Arial" w:hAnsi="Arial" w:cs="Arial"/>
          <w:sz w:val="24"/>
          <w:szCs w:val="24"/>
        </w:rPr>
        <w:lastRenderedPageBreak/>
        <w:t>What is the length of CD in the figure below?</w:t>
      </w:r>
    </w:p>
    <w:p w14:paraId="26630A79" w14:textId="5C18167C" w:rsidR="00A203A0" w:rsidRDefault="00A203A0" w:rsidP="00A203A0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F2699AC" wp14:editId="6604D2D6">
            <wp:extent cx="2156460" cy="2596406"/>
            <wp:effectExtent l="0" t="0" r="0" b="0"/>
            <wp:docPr id="5" name="Picture 5" descr="SAT Triangle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 Triangle Ques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63" cy="26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E08F" w14:textId="77777777" w:rsidR="00DD036B" w:rsidRDefault="00DD036B" w:rsidP="00C51D37">
      <w:pPr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31263B55" w14:textId="77777777" w:rsidR="00DD036B" w:rsidRDefault="00DD036B" w:rsidP="00C51D37">
      <w:pPr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67CA80A" w14:textId="77777777" w:rsidR="0041001F" w:rsidRDefault="0041001F" w:rsidP="0041001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lightGray"/>
        </w:rPr>
        <w:lastRenderedPageBreak/>
        <w:t>Wednesday</w:t>
      </w:r>
      <w:r w:rsidRPr="00D1250C">
        <w:rPr>
          <w:rFonts w:ascii="Arial" w:hAnsi="Arial" w:cs="Arial"/>
          <w:i/>
          <w:i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12.11</w:t>
      </w:r>
      <w:r w:rsidRPr="00D1250C">
        <w:rPr>
          <w:rFonts w:ascii="Arial" w:hAnsi="Arial" w:cs="Arial"/>
          <w:i/>
          <w:iCs/>
          <w:sz w:val="24"/>
          <w:szCs w:val="24"/>
        </w:rPr>
        <w:t>.2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1250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31801AE" w14:textId="708DFAB9" w:rsidR="00383539" w:rsidRDefault="0041001F" w:rsidP="00C51D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 Check and Discussion of the previously assigned problems.</w:t>
      </w:r>
    </w:p>
    <w:p w14:paraId="31264FCD" w14:textId="23833341" w:rsidR="00DD036B" w:rsidRDefault="00DD036B" w:rsidP="00C51D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 </w:t>
      </w:r>
    </w:p>
    <w:p w14:paraId="77823E04" w14:textId="3BBD14BC" w:rsidR="00DD036B" w:rsidRDefault="00CE5FC9" w:rsidP="00F2780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27806">
        <w:rPr>
          <w:rFonts w:ascii="Arial" w:hAnsi="Arial" w:cs="Arial"/>
          <w:sz w:val="24"/>
          <w:szCs w:val="24"/>
        </w:rPr>
        <w:t xml:space="preserve"> car traveled 10 miles at an average speed of 30 miles per hour and then traveled the next 10 miles at an average speed</w:t>
      </w:r>
      <w:r>
        <w:rPr>
          <w:rFonts w:ascii="Arial" w:hAnsi="Arial" w:cs="Arial"/>
          <w:sz w:val="24"/>
          <w:szCs w:val="24"/>
        </w:rPr>
        <w:t xml:space="preserve"> </w:t>
      </w:r>
      <w:r w:rsidR="00F27806">
        <w:rPr>
          <w:rFonts w:ascii="Arial" w:hAnsi="Arial" w:cs="Arial"/>
          <w:sz w:val="24"/>
          <w:szCs w:val="24"/>
        </w:rPr>
        <w:t>of 50 miles per hour. What was the average speed, in miles per hour, of the car for the 20 miles?</w:t>
      </w:r>
    </w:p>
    <w:p w14:paraId="49726740" w14:textId="44EFD891" w:rsidR="00E20CAF" w:rsidRDefault="00E20CAF" w:rsidP="00E20CAF">
      <w:pPr>
        <w:rPr>
          <w:rFonts w:ascii="Arial" w:hAnsi="Arial" w:cs="Arial"/>
          <w:sz w:val="24"/>
          <w:szCs w:val="24"/>
        </w:rPr>
      </w:pPr>
    </w:p>
    <w:p w14:paraId="4054161B" w14:textId="4805E238" w:rsidR="00E20CAF" w:rsidRDefault="00E20CAF" w:rsidP="00E20CA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function</w:t>
      </w:r>
      <w:r w:rsidRPr="00543F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3F49">
        <w:rPr>
          <w:rFonts w:ascii="Arial" w:hAnsi="Arial" w:cs="Arial"/>
          <w:b/>
          <w:bCs/>
          <w:i/>
          <w:iCs/>
          <w:sz w:val="24"/>
          <w:szCs w:val="24"/>
        </w:rPr>
        <w:t>f(t)</w:t>
      </w:r>
      <w:r w:rsidRPr="00543F4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below represents the current </w:t>
      </w:r>
      <w:r w:rsidR="00420F45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 xml:space="preserve">population of sand sharks off the coast of Greenland </w:t>
      </w:r>
      <w:r w:rsidRPr="00543F49">
        <w:rPr>
          <w:rFonts w:ascii="Arial" w:hAnsi="Arial" w:cs="Arial"/>
          <w:b/>
          <w:bCs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years after 1980.  To the nearest year, how many </w:t>
      </w:r>
      <w:r w:rsidR="00420F45">
        <w:rPr>
          <w:rFonts w:ascii="Arial" w:hAnsi="Arial" w:cs="Arial"/>
          <w:sz w:val="24"/>
          <w:szCs w:val="24"/>
        </w:rPr>
        <w:t>years did</w:t>
      </w:r>
      <w:r>
        <w:rPr>
          <w:rFonts w:ascii="Arial" w:hAnsi="Arial" w:cs="Arial"/>
          <w:sz w:val="24"/>
          <w:szCs w:val="24"/>
        </w:rPr>
        <w:t xml:space="preserve"> (or will) it take for the </w:t>
      </w:r>
      <w:r w:rsidR="00420F45">
        <w:rPr>
          <w:rFonts w:ascii="Arial" w:hAnsi="Arial" w:cs="Arial"/>
          <w:sz w:val="24"/>
          <w:szCs w:val="24"/>
        </w:rPr>
        <w:t xml:space="preserve">sand shark </w:t>
      </w:r>
      <w:r>
        <w:rPr>
          <w:rFonts w:ascii="Arial" w:hAnsi="Arial" w:cs="Arial"/>
          <w:sz w:val="24"/>
          <w:szCs w:val="24"/>
        </w:rPr>
        <w:t>population to be 10 times larger that it was in 1980?</w:t>
      </w:r>
    </w:p>
    <w:p w14:paraId="24C45A5C" w14:textId="1FF9A41E" w:rsidR="00514B6D" w:rsidRPr="00543F49" w:rsidRDefault="00514B6D" w:rsidP="00543F49">
      <w:pPr>
        <w:jc w:val="center"/>
        <w:rPr>
          <w:rFonts w:ascii="Arial" w:hAnsi="Arial" w:cs="Arial"/>
          <w:b/>
          <w:bCs/>
          <w:i/>
          <w:iCs/>
          <w:sz w:val="32"/>
          <w:szCs w:val="32"/>
          <w:vertAlign w:val="superscript"/>
        </w:rPr>
      </w:pPr>
      <w:r w:rsidRPr="00543F49">
        <w:rPr>
          <w:rFonts w:ascii="Arial" w:hAnsi="Arial" w:cs="Arial"/>
          <w:b/>
          <w:bCs/>
          <w:i/>
          <w:iCs/>
          <w:sz w:val="32"/>
          <w:szCs w:val="32"/>
        </w:rPr>
        <w:t>f(t) = 800(1000)</w:t>
      </w:r>
      <w:r w:rsidR="00543F4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543F49" w:rsidRPr="00543F49">
        <w:rPr>
          <w:rFonts w:ascii="Arial" w:hAnsi="Arial" w:cs="Arial"/>
          <w:b/>
          <w:bCs/>
          <w:i/>
          <w:iCs/>
          <w:sz w:val="32"/>
          <w:szCs w:val="32"/>
          <w:vertAlign w:val="superscript"/>
        </w:rPr>
        <w:t>t/27</w:t>
      </w:r>
    </w:p>
    <w:p w14:paraId="5E00B5A0" w14:textId="77777777" w:rsidR="009068F1" w:rsidRDefault="009068F1" w:rsidP="00C51D37">
      <w:pPr>
        <w:rPr>
          <w:rFonts w:ascii="Arial" w:hAnsi="Arial" w:cs="Arial"/>
          <w:i/>
          <w:iCs/>
          <w:sz w:val="24"/>
          <w:szCs w:val="24"/>
        </w:rPr>
      </w:pPr>
    </w:p>
    <w:p w14:paraId="2323858A" w14:textId="181768F9" w:rsidR="00C51D37" w:rsidRDefault="00C51D37" w:rsidP="009068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lightGray"/>
        </w:rPr>
        <w:t>Fri</w:t>
      </w:r>
      <w:r w:rsidRPr="00D1250C">
        <w:rPr>
          <w:rFonts w:ascii="Arial" w:hAnsi="Arial" w:cs="Arial"/>
          <w:i/>
          <w:i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i/>
          <w:iCs/>
          <w:sz w:val="24"/>
          <w:szCs w:val="24"/>
        </w:rPr>
        <w:t>12.</w:t>
      </w:r>
      <w:r w:rsidR="003152B2">
        <w:rPr>
          <w:rFonts w:ascii="Arial" w:hAnsi="Arial" w:cs="Arial"/>
          <w:i/>
          <w:iCs/>
          <w:sz w:val="24"/>
          <w:szCs w:val="24"/>
        </w:rPr>
        <w:t>13</w:t>
      </w:r>
      <w:r w:rsidRPr="00D1250C">
        <w:rPr>
          <w:rFonts w:ascii="Arial" w:hAnsi="Arial" w:cs="Arial"/>
          <w:i/>
          <w:iCs/>
          <w:sz w:val="24"/>
          <w:szCs w:val="24"/>
        </w:rPr>
        <w:t>.2</w:t>
      </w:r>
      <w:r w:rsidR="003152B2">
        <w:rPr>
          <w:rFonts w:ascii="Arial" w:hAnsi="Arial" w:cs="Arial"/>
          <w:i/>
          <w:iCs/>
          <w:sz w:val="24"/>
          <w:szCs w:val="24"/>
        </w:rPr>
        <w:t>4</w:t>
      </w:r>
      <w:r w:rsidRPr="00D1250C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_  </w:t>
      </w:r>
      <w:r w:rsidR="003152B2">
        <w:rPr>
          <w:rFonts w:ascii="Arial" w:hAnsi="Arial" w:cs="Arial"/>
          <w:b/>
          <w:bCs/>
          <w:sz w:val="24"/>
          <w:szCs w:val="24"/>
        </w:rPr>
        <w:t>B</w:t>
      </w:r>
      <w:proofErr w:type="gramEnd"/>
      <w:r>
        <w:rPr>
          <w:rFonts w:ascii="Arial" w:hAnsi="Arial" w:cs="Arial"/>
          <w:b/>
          <w:bCs/>
          <w:sz w:val="24"/>
          <w:szCs w:val="24"/>
        </w:rPr>
        <w:t>-Day, No class</w:t>
      </w:r>
    </w:p>
    <w:p w14:paraId="592C1C72" w14:textId="77777777" w:rsidR="00206308" w:rsidRDefault="00206308" w:rsidP="009068F1">
      <w:pPr>
        <w:rPr>
          <w:rFonts w:ascii="Arial" w:hAnsi="Arial" w:cs="Arial"/>
          <w:b/>
          <w:bCs/>
          <w:sz w:val="24"/>
          <w:szCs w:val="24"/>
        </w:rPr>
      </w:pPr>
    </w:p>
    <w:p w14:paraId="61DD7A55" w14:textId="20C3817C" w:rsidR="00206308" w:rsidRDefault="00206308" w:rsidP="009068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 the GTCHS Midterm Exam Schedule Below. You may use your notes and calculator when you take your midterm exam for this class.</w:t>
      </w:r>
    </w:p>
    <w:p w14:paraId="1E36D7C2" w14:textId="77777777" w:rsidR="00206308" w:rsidRDefault="00206308" w:rsidP="00206308">
      <w:pPr>
        <w:pStyle w:val="NormalWeb"/>
      </w:pPr>
      <w:r>
        <w:rPr>
          <w:noProof/>
        </w:rPr>
        <w:drawing>
          <wp:inline distT="0" distB="0" distL="0" distR="0" wp14:anchorId="38FFE992" wp14:editId="2A03CAF6">
            <wp:extent cx="6065520" cy="2672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23" cy="26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0DC7" w14:textId="77777777" w:rsidR="00206308" w:rsidRPr="00C51D37" w:rsidRDefault="00206308" w:rsidP="009068F1"/>
    <w:sectPr w:rsidR="00206308" w:rsidRPr="00C51D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6C98" w14:textId="77777777" w:rsidR="00566EBA" w:rsidRDefault="00566EBA" w:rsidP="00982E4A">
      <w:pPr>
        <w:spacing w:after="0" w:line="240" w:lineRule="auto"/>
      </w:pPr>
      <w:r>
        <w:separator/>
      </w:r>
    </w:p>
  </w:endnote>
  <w:endnote w:type="continuationSeparator" w:id="0">
    <w:p w14:paraId="68692F96" w14:textId="77777777" w:rsidR="00566EBA" w:rsidRDefault="00566EBA" w:rsidP="0098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165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A0B001" w14:textId="60953382" w:rsidR="00BC0D0F" w:rsidRDefault="00BC0D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3D0F21" w14:textId="77777777" w:rsidR="00BC0D0F" w:rsidRDefault="00BC0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B26C" w14:textId="77777777" w:rsidR="00566EBA" w:rsidRDefault="00566EBA" w:rsidP="00982E4A">
      <w:pPr>
        <w:spacing w:after="0" w:line="240" w:lineRule="auto"/>
      </w:pPr>
      <w:r>
        <w:separator/>
      </w:r>
    </w:p>
  </w:footnote>
  <w:footnote w:type="continuationSeparator" w:id="0">
    <w:p w14:paraId="588249E3" w14:textId="77777777" w:rsidR="00566EBA" w:rsidRDefault="00566EBA" w:rsidP="0098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744A" w14:textId="59D0A532" w:rsidR="00982E4A" w:rsidRPr="00891641" w:rsidRDefault="00982E4A" w:rsidP="00982E4A">
    <w:pPr>
      <w:pStyle w:val="Header"/>
      <w:rPr>
        <w:rFonts w:ascii="Arial" w:hAnsi="Arial" w:cs="Arial"/>
        <w:b/>
        <w:bCs/>
        <w:sz w:val="24"/>
        <w:szCs w:val="24"/>
      </w:rPr>
    </w:pPr>
    <w:r w:rsidRPr="00891641">
      <w:rPr>
        <w:rFonts w:ascii="Arial" w:hAnsi="Arial" w:cs="Arial"/>
        <w:b/>
        <w:bCs/>
        <w:sz w:val="24"/>
        <w:szCs w:val="24"/>
      </w:rPr>
      <w:t xml:space="preserve">Week of </w:t>
    </w:r>
    <w:r w:rsidR="003152B2">
      <w:rPr>
        <w:rFonts w:ascii="Arial" w:hAnsi="Arial" w:cs="Arial"/>
        <w:b/>
        <w:bCs/>
        <w:sz w:val="24"/>
        <w:szCs w:val="24"/>
      </w:rPr>
      <w:t>12.9</w:t>
    </w:r>
    <w:r>
      <w:rPr>
        <w:rFonts w:ascii="Arial" w:hAnsi="Arial" w:cs="Arial"/>
        <w:b/>
        <w:bCs/>
        <w:sz w:val="24"/>
        <w:szCs w:val="24"/>
      </w:rPr>
      <w:t>.2</w:t>
    </w:r>
    <w:r w:rsidR="003152B2">
      <w:rPr>
        <w:rFonts w:ascii="Arial" w:hAnsi="Arial" w:cs="Arial"/>
        <w:b/>
        <w:bCs/>
        <w:sz w:val="24"/>
        <w:szCs w:val="24"/>
      </w:rPr>
      <w:t>4</w:t>
    </w:r>
    <w:r w:rsidRPr="00891641">
      <w:rPr>
        <w:rFonts w:ascii="Arial" w:hAnsi="Arial" w:cs="Arial"/>
        <w:b/>
        <w:bCs/>
        <w:sz w:val="24"/>
        <w:szCs w:val="24"/>
      </w:rPr>
      <w:t xml:space="preserve"> __SAT_ACT Math Prep 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B49"/>
    <w:multiLevelType w:val="hybridMultilevel"/>
    <w:tmpl w:val="C18C99E6"/>
    <w:lvl w:ilvl="0" w:tplc="1DEE9C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0990"/>
    <w:multiLevelType w:val="hybridMultilevel"/>
    <w:tmpl w:val="A0FEB1B0"/>
    <w:lvl w:ilvl="0" w:tplc="36269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214"/>
    <w:multiLevelType w:val="hybridMultilevel"/>
    <w:tmpl w:val="F1BAF6B6"/>
    <w:lvl w:ilvl="0" w:tplc="6D1AF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6F4"/>
    <w:multiLevelType w:val="hybridMultilevel"/>
    <w:tmpl w:val="4F5C0688"/>
    <w:lvl w:ilvl="0" w:tplc="243EC2B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326DD"/>
    <w:multiLevelType w:val="multilevel"/>
    <w:tmpl w:val="6C14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A7EB4"/>
    <w:multiLevelType w:val="hybridMultilevel"/>
    <w:tmpl w:val="7650748C"/>
    <w:lvl w:ilvl="0" w:tplc="3AE6D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D26"/>
    <w:multiLevelType w:val="hybridMultilevel"/>
    <w:tmpl w:val="35C4FD02"/>
    <w:lvl w:ilvl="0" w:tplc="8F9C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519"/>
    <w:multiLevelType w:val="multilevel"/>
    <w:tmpl w:val="392EE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96CDD"/>
    <w:multiLevelType w:val="hybridMultilevel"/>
    <w:tmpl w:val="6254989E"/>
    <w:lvl w:ilvl="0" w:tplc="AA3EA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872D4"/>
    <w:multiLevelType w:val="hybridMultilevel"/>
    <w:tmpl w:val="59FC960E"/>
    <w:lvl w:ilvl="0" w:tplc="F9FE5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4239">
    <w:abstractNumId w:val="5"/>
  </w:num>
  <w:num w:numId="2" w16cid:durableId="1602880099">
    <w:abstractNumId w:val="4"/>
  </w:num>
  <w:num w:numId="3" w16cid:durableId="49622753">
    <w:abstractNumId w:val="1"/>
  </w:num>
  <w:num w:numId="4" w16cid:durableId="1679038560">
    <w:abstractNumId w:val="6"/>
  </w:num>
  <w:num w:numId="5" w16cid:durableId="1030035440">
    <w:abstractNumId w:val="0"/>
  </w:num>
  <w:num w:numId="6" w16cid:durableId="823741838">
    <w:abstractNumId w:val="9"/>
  </w:num>
  <w:num w:numId="7" w16cid:durableId="1941447743">
    <w:abstractNumId w:val="2"/>
  </w:num>
  <w:num w:numId="8" w16cid:durableId="1887832853">
    <w:abstractNumId w:val="8"/>
  </w:num>
  <w:num w:numId="9" w16cid:durableId="849415808">
    <w:abstractNumId w:val="7"/>
  </w:num>
  <w:num w:numId="10" w16cid:durableId="81888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6"/>
    <w:rsid w:val="0001084C"/>
    <w:rsid w:val="000124BB"/>
    <w:rsid w:val="0008350B"/>
    <w:rsid w:val="00106BB1"/>
    <w:rsid w:val="00150235"/>
    <w:rsid w:val="0016394C"/>
    <w:rsid w:val="00187D6D"/>
    <w:rsid w:val="001B2BC3"/>
    <w:rsid w:val="001C156F"/>
    <w:rsid w:val="00206308"/>
    <w:rsid w:val="002A2B13"/>
    <w:rsid w:val="002B6CAE"/>
    <w:rsid w:val="002C4BFE"/>
    <w:rsid w:val="003152B2"/>
    <w:rsid w:val="00383539"/>
    <w:rsid w:val="00393B4B"/>
    <w:rsid w:val="0041001F"/>
    <w:rsid w:val="00420F45"/>
    <w:rsid w:val="0046645C"/>
    <w:rsid w:val="00466CEB"/>
    <w:rsid w:val="00473D95"/>
    <w:rsid w:val="004F5C3E"/>
    <w:rsid w:val="00514B6D"/>
    <w:rsid w:val="00543F49"/>
    <w:rsid w:val="00555DE6"/>
    <w:rsid w:val="00566EBA"/>
    <w:rsid w:val="005953EB"/>
    <w:rsid w:val="005D7BE8"/>
    <w:rsid w:val="006332DB"/>
    <w:rsid w:val="0069681A"/>
    <w:rsid w:val="00703735"/>
    <w:rsid w:val="00764156"/>
    <w:rsid w:val="007E099A"/>
    <w:rsid w:val="007F5E5A"/>
    <w:rsid w:val="00871850"/>
    <w:rsid w:val="008C6407"/>
    <w:rsid w:val="009068F1"/>
    <w:rsid w:val="009245C8"/>
    <w:rsid w:val="00954D16"/>
    <w:rsid w:val="0097684A"/>
    <w:rsid w:val="00982E4A"/>
    <w:rsid w:val="00990FA2"/>
    <w:rsid w:val="009C499E"/>
    <w:rsid w:val="009C4D7F"/>
    <w:rsid w:val="009D3AC3"/>
    <w:rsid w:val="00A203A0"/>
    <w:rsid w:val="00A67BD9"/>
    <w:rsid w:val="00A7088F"/>
    <w:rsid w:val="00A95997"/>
    <w:rsid w:val="00AE6EDD"/>
    <w:rsid w:val="00BC0D0F"/>
    <w:rsid w:val="00C20A06"/>
    <w:rsid w:val="00C51D37"/>
    <w:rsid w:val="00C80189"/>
    <w:rsid w:val="00CE5FC9"/>
    <w:rsid w:val="00D1250C"/>
    <w:rsid w:val="00D17A12"/>
    <w:rsid w:val="00D7255E"/>
    <w:rsid w:val="00D87F5A"/>
    <w:rsid w:val="00DD036B"/>
    <w:rsid w:val="00E20CAF"/>
    <w:rsid w:val="00E338A4"/>
    <w:rsid w:val="00E62275"/>
    <w:rsid w:val="00E95488"/>
    <w:rsid w:val="00F04C70"/>
    <w:rsid w:val="00F27806"/>
    <w:rsid w:val="00F27CE7"/>
    <w:rsid w:val="00F34F96"/>
    <w:rsid w:val="00F44273"/>
    <w:rsid w:val="00F564D9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1779"/>
  <w15:chartTrackingRefBased/>
  <w15:docId w15:val="{BCE69D2B-B8C3-4547-8EB7-6408A49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D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D16"/>
    <w:rPr>
      <w:b/>
      <w:bCs/>
    </w:rPr>
  </w:style>
  <w:style w:type="character" w:customStyle="1" w:styleId="mord">
    <w:name w:val="mord"/>
    <w:basedOn w:val="DefaultParagraphFont"/>
    <w:rsid w:val="00954D16"/>
  </w:style>
  <w:style w:type="character" w:customStyle="1" w:styleId="mpunct">
    <w:name w:val="mpunct"/>
    <w:basedOn w:val="DefaultParagraphFont"/>
    <w:rsid w:val="00954D16"/>
  </w:style>
  <w:style w:type="paragraph" w:styleId="Header">
    <w:name w:val="header"/>
    <w:basedOn w:val="Normal"/>
    <w:link w:val="HeaderChar"/>
    <w:uiPriority w:val="99"/>
    <w:unhideWhenUsed/>
    <w:rsid w:val="0098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E4A"/>
  </w:style>
  <w:style w:type="paragraph" w:styleId="Footer">
    <w:name w:val="footer"/>
    <w:basedOn w:val="Normal"/>
    <w:link w:val="FooterChar"/>
    <w:uiPriority w:val="99"/>
    <w:unhideWhenUsed/>
    <w:rsid w:val="0098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E4A"/>
  </w:style>
  <w:style w:type="character" w:customStyle="1" w:styleId="katex-mathml">
    <w:name w:val="katex-mathml"/>
    <w:basedOn w:val="DefaultParagraphFont"/>
    <w:rsid w:val="00764156"/>
  </w:style>
  <w:style w:type="character" w:customStyle="1" w:styleId="mopen">
    <w:name w:val="mopen"/>
    <w:basedOn w:val="DefaultParagraphFont"/>
    <w:rsid w:val="00764156"/>
  </w:style>
  <w:style w:type="character" w:customStyle="1" w:styleId="mclose">
    <w:name w:val="mclose"/>
    <w:basedOn w:val="DefaultParagraphFont"/>
    <w:rsid w:val="00764156"/>
  </w:style>
  <w:style w:type="character" w:customStyle="1" w:styleId="mbin">
    <w:name w:val="mbin"/>
    <w:basedOn w:val="DefaultParagraphFont"/>
    <w:rsid w:val="00764156"/>
  </w:style>
  <w:style w:type="character" w:customStyle="1" w:styleId="mrel">
    <w:name w:val="mrel"/>
    <w:basedOn w:val="DefaultParagraphFont"/>
    <w:rsid w:val="00764156"/>
  </w:style>
  <w:style w:type="character" w:styleId="PlaceholderText">
    <w:name w:val="Placeholder Text"/>
    <w:basedOn w:val="DefaultParagraphFont"/>
    <w:uiPriority w:val="99"/>
    <w:semiHidden/>
    <w:rsid w:val="00543F49"/>
    <w:rPr>
      <w:color w:val="808080"/>
    </w:rPr>
  </w:style>
  <w:style w:type="paragraph" w:styleId="NoSpacing">
    <w:name w:val="No Spacing"/>
    <w:uiPriority w:val="1"/>
    <w:qFormat/>
    <w:rsid w:val="002C4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cp:lastPrinted>2022-11-20T21:39:00Z</cp:lastPrinted>
  <dcterms:created xsi:type="dcterms:W3CDTF">2024-12-09T02:39:00Z</dcterms:created>
  <dcterms:modified xsi:type="dcterms:W3CDTF">2024-12-09T02:54:00Z</dcterms:modified>
</cp:coreProperties>
</file>